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/>
        <w:ind w:left="5103" w:hanging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№ 10</w:t>
      </w:r>
    </w:p>
    <w:p>
      <w:pPr>
        <w:pStyle w:val="Normal"/>
        <w:bidi w:val="0"/>
        <w:spacing w:lineRule="auto" w:line="240"/>
        <w:ind w:left="5103" w:hanging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 </w:t>
      </w:r>
    </w:p>
    <w:p>
      <w:pPr>
        <w:pStyle w:val="Normal"/>
        <w:bidi w:val="0"/>
        <w:spacing w:lineRule="auto" w:line="240"/>
        <w:ind w:left="5103" w:hanging="0"/>
        <w:jc w:val="left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>
      <w:pPr>
        <w:pStyle w:val="Normal"/>
        <w:bidi w:val="0"/>
        <w:spacing w:lineRule="auto" w:line="240"/>
        <w:ind w:hanging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учета капитальных вложений</w:t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0" distT="0" distB="635" distL="113665" distR="114935" simplePos="0" locked="0" layoutInCell="0" allowOverlap="1" relativeHeight="2">
                <wp:simplePos x="0" y="0"/>
                <wp:positionH relativeFrom="margin">
                  <wp:posOffset>0</wp:posOffset>
                </wp:positionH>
                <wp:positionV relativeFrom="paragraph">
                  <wp:posOffset>107950</wp:posOffset>
                </wp:positionV>
                <wp:extent cx="6118860" cy="1082040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8920" cy="1082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5000" w:type="pct"/>
                              <w:jc w:val="left"/>
                              <w:tblInd w:w="98" w:type="dxa"/>
                              <w:tblLayout w:type="fixed"/>
                              <w:tblCellMar>
                                <w:top w:w="0" w:type="dxa"/>
                                <w:left w:w="93" w:type="dxa"/>
                                <w:bottom w:w="0" w:type="dxa"/>
                                <w:right w:w="108" w:type="dxa"/>
                              </w:tblCellMar>
                              <w:tblLook w:val="04a0" w:noVBand="1" w:noHBand="0" w:lastColumn="0" w:firstColumn="1" w:lastRow="0" w:firstRow="1"/>
                            </w:tblPr>
                            <w:tblGrid>
                              <w:gridCol w:w="685"/>
                              <w:gridCol w:w="4435"/>
                              <w:gridCol w:w="4517"/>
                            </w:tblGrid>
                            <w:tr>
                              <w:trPr/>
                              <w:tc>
                                <w:tcPr>
                                  <w:tcW w:w="6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color w:val="00000A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  <w:t>п/п</w:t>
                                  </w:r>
                                </w:p>
                              </w:tc>
                              <w:tc>
                                <w:tcPr>
                                  <w:tcW w:w="443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color w:val="00000A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  <w:t>Наименование Объекта</w:t>
                                  </w:r>
                                </w:p>
                              </w:tc>
                              <w:tc>
                                <w:tcPr>
                                  <w:tcW w:w="451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color w:val="00000A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  <w:t xml:space="preserve">Имущество Заказчика 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color w:val="00000A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  <w:t>(основные средства) в составе Объекта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6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color w:val="00000A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3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bCs/>
                                      <w:color w:val="00000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Cs/>
                                      <w:color w:val="00000A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51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6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color w:val="00000A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3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bCs/>
                                      <w:color w:val="00000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Cs/>
                                      <w:color w:val="00000A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51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6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color w:val="00000A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3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bCs/>
                                      <w:color w:val="00000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Cs/>
                                      <w:color w:val="00000A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51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bidi w:val="0"/>
                                    <w:spacing w:lineRule="auto" w:line="240"/>
                                    <w:ind w:hanging="0"/>
                                    <w:jc w:val="center"/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11"/>
                              <w:bidi w:val="0"/>
                              <w:jc w:val="left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path="m0,0l-2147483645,0l-2147483645,-2147483646l0,-2147483646xe" stroked="f" o:allowincell="f" style="position:absolute;margin-left:0pt;margin-top:8.5pt;width:481.75pt;height:85.15pt;mso-wrap-style:none;v-text-anchor:middle;mso-position-horizontal-relative:margin"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W w:w="5000" w:type="pct"/>
                        <w:jc w:val="left"/>
                        <w:tblInd w:w="98" w:type="dxa"/>
                        <w:tblLayout w:type="fixed"/>
                        <w:tblCellMar>
                          <w:top w:w="0" w:type="dxa"/>
                          <w:left w:w="93" w:type="dxa"/>
                          <w:bottom w:w="0" w:type="dxa"/>
                          <w:right w:w="108" w:type="dxa"/>
                        </w:tblCellMar>
                        <w:tblLook w:val="04a0" w:noVBand="1" w:noHBand="0" w:lastColumn="0" w:firstColumn="1" w:lastRow="0" w:firstRow="1"/>
                      </w:tblPr>
                      <w:tblGrid>
                        <w:gridCol w:w="685"/>
                        <w:gridCol w:w="4435"/>
                        <w:gridCol w:w="4517"/>
                      </w:tblGrid>
                      <w:tr>
                        <w:trPr/>
                        <w:tc>
                          <w:tcPr>
                            <w:tcW w:w="6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>
                              <w:rPr>
                                <w:color w:val="00000A"/>
                                <w:sz w:val="24"/>
                                <w:szCs w:val="24"/>
                              </w:rPr>
                              <w:t>п/п</w:t>
                            </w:r>
                          </w:p>
                        </w:tc>
                        <w:tc>
                          <w:tcPr>
                            <w:tcW w:w="443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  <w:sz w:val="24"/>
                                <w:szCs w:val="24"/>
                              </w:rPr>
                              <w:t>Наименование Объекта</w:t>
                            </w:r>
                          </w:p>
                        </w:tc>
                        <w:tc>
                          <w:tcPr>
                            <w:tcW w:w="451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  <w:sz w:val="24"/>
                                <w:szCs w:val="24"/>
                              </w:rPr>
                              <w:t xml:space="preserve">Имущество Заказчика 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  <w:sz w:val="24"/>
                                <w:szCs w:val="24"/>
                              </w:rPr>
                              <w:t>(основные средства) в составе Объекта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6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43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bCs/>
                                <w:color w:val="00000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color w:val="00000A"/>
                                <w:sz w:val="24"/>
                                <w:szCs w:val="24"/>
                              </w:rPr>
                            </w:r>
                          </w:p>
                        </w:tc>
                        <w:tc>
                          <w:tcPr>
                            <w:tcW w:w="451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color w:val="00000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A"/>
                                <w:sz w:val="24"/>
                                <w:szCs w:val="24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6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43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bCs/>
                                <w:color w:val="00000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color w:val="00000A"/>
                                <w:sz w:val="24"/>
                                <w:szCs w:val="24"/>
                              </w:rPr>
                            </w:r>
                          </w:p>
                        </w:tc>
                        <w:tc>
                          <w:tcPr>
                            <w:tcW w:w="451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color w:val="00000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A"/>
                                <w:sz w:val="24"/>
                                <w:szCs w:val="24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6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43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bCs/>
                                <w:color w:val="00000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color w:val="00000A"/>
                                <w:sz w:val="24"/>
                                <w:szCs w:val="24"/>
                              </w:rPr>
                            </w:r>
                          </w:p>
                        </w:tc>
                        <w:tc>
                          <w:tcPr>
                            <w:tcW w:w="451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widowControl w:val="false"/>
                              <w:bidi w:val="0"/>
                              <w:spacing w:lineRule="auto" w:line="240"/>
                              <w:ind w:hanging="0"/>
                              <w:jc w:val="center"/>
                              <w:rPr>
                                <w:color w:val="00000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A"/>
                                <w:sz w:val="24"/>
                                <w:szCs w:val="24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Style11"/>
                        <w:bidi w:val="0"/>
                        <w:jc w:val="left"/>
                        <w:rPr>
                          <w:color w:val="000000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jc w:val="left"/>
        <w:rPr>
          <w:sz w:val="24"/>
        </w:rPr>
      </w:pPr>
      <w:r>
        <w:rPr>
          <w:sz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</w:rPr>
      </w:pPr>
      <w:r>
        <w:rPr>
          <w:sz w:val="24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sectPr>
      <w:headerReference w:type="default" r:id="rId2"/>
      <w:type w:val="nextPage"/>
      <w:pgSz w:w="11906" w:h="16838"/>
      <w:pgMar w:left="1418" w:right="851" w:gutter="0" w:header="567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9"/>
        <w:tab w:val="left" w:pos="3148" w:leader="none"/>
        <w:tab w:val="center" w:pos="4818" w:leader="none"/>
        <w:tab w:val="left" w:pos="6926" w:leader="none"/>
      </w:tabs>
      <w:bidi w:val="0"/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  <w:t>ТФД №1.1.1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фондов), предусматривающий несколько этапов, банковские гарантии по возврату аванса и надлежащего исполнения обязательств (с оговорками по привлечению МСП на субподряд)</w:t>
    </w:r>
  </w:p>
  <w:p>
    <w:pPr>
      <w:pStyle w:val="Header"/>
      <w:bidi w:val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26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Tahoma" w:cs="Lohit Devanagari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11">
    <w:name w:val="Содержимое врезки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AlterOffice/3.4.0.9$Linux_X86_64 LibreOffice_project/b8daf9e823b1a5463a2f48435ddc2e8696e7d4fc</Application>
  <AppVersion>15.0000</AppVersion>
  <Pages>1</Pages>
  <Words>81</Words>
  <Characters>552</Characters>
  <CharactersWithSpaces>621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2026-07-29T08:18:26Z</dcterms:created>
  <dc:creator>evsyukov_ka</dc:creator>
  <dc:description/>
  <dc:language>ru-RU</dc:language>
  <cp:lastModifiedBy>evsyukov_ka</cp:lastModifiedBy>
  <dcterms:modified xsi:type="dcterms:W3CDTF">2026-07-29T08:20:00Z</dcterms:modified>
  <cp:revision>1</cp:revision>
  <dc:subject/>
  <dc:title/>
</cp:coreProperties>
</file>